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DCB74" w14:textId="77777777" w:rsidR="00F87FEF" w:rsidRDefault="00F87FEF" w:rsidP="00F87FEF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29DA5CCF" w14:textId="3CA0E907" w:rsidR="00453B28" w:rsidRPr="00F87FEF" w:rsidRDefault="00F87FEF" w:rsidP="00F87FEF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Cocamidopropyl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PEG 120 </w:t>
      </w:r>
      <w:proofErr w:type="spellStart"/>
      <w:r>
        <w:rPr>
          <w:rFonts w:ascii="Verdana" w:hAnsi="Verdana"/>
          <w:color w:val="000000"/>
          <w:sz w:val="21"/>
          <w:szCs w:val="21"/>
        </w:rPr>
        <w:t>Methyl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Glucose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Dioleate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Xanthan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Aloe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>, D-</w:t>
      </w:r>
      <w:proofErr w:type="spellStart"/>
      <w:r>
        <w:rPr>
          <w:rFonts w:ascii="Verdana" w:hAnsi="Verdana"/>
          <w:color w:val="000000"/>
          <w:sz w:val="21"/>
          <w:szCs w:val="21"/>
        </w:rPr>
        <w:t>panthenol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Glycyrrhiza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Glabra</w:t>
      </w:r>
      <w:proofErr w:type="spellEnd"/>
      <w:r>
        <w:rPr>
          <w:rFonts w:ascii="Verdana" w:hAnsi="Verdana"/>
          <w:color w:val="000000"/>
          <w:sz w:val="21"/>
          <w:szCs w:val="21"/>
        </w:rPr>
        <w:t>(</w:t>
      </w:r>
      <w:proofErr w:type="spellStart"/>
      <w:r>
        <w:rPr>
          <w:rFonts w:ascii="Verdana" w:hAnsi="Verdana"/>
          <w:color w:val="000000"/>
          <w:sz w:val="21"/>
          <w:szCs w:val="21"/>
        </w:rPr>
        <w:t>Licorice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Root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>.</w:t>
      </w:r>
    </w:p>
    <w:sectPr w:rsidR="00453B28" w:rsidRPr="00F87F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FEF"/>
    <w:rsid w:val="00413B3C"/>
    <w:rsid w:val="00453B28"/>
    <w:rsid w:val="00F8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B4CE3"/>
  <w15:chartTrackingRefBased/>
  <w15:docId w15:val="{97E5ECDB-7ACF-494E-8088-C853F7E5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F87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F87F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584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168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2023-07-11T12:40:00Z</dcterms:created>
  <dcterms:modified xsi:type="dcterms:W3CDTF">2023-07-11T12:43:00Z</dcterms:modified>
</cp:coreProperties>
</file>