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600D0" w:rsidRDefault="000600D0" w:rsidP="000600D0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:rsidR="000600D0" w:rsidRDefault="000600D0" w:rsidP="000600D0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Octocrylene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Ethylhexyl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Methoxycinnamate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C12-15 </w:t>
      </w:r>
      <w:proofErr w:type="spellStart"/>
      <w:r>
        <w:rPr>
          <w:rFonts w:ascii="Verdana" w:hAnsi="Verdana"/>
          <w:color w:val="000000"/>
          <w:sz w:val="21"/>
          <w:szCs w:val="21"/>
        </w:rPr>
        <w:t>Alkyl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Benzoate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Ethylhexyl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Salicylate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Butyl </w:t>
      </w:r>
      <w:proofErr w:type="spellStart"/>
      <w:r>
        <w:rPr>
          <w:rFonts w:ascii="Verdana" w:hAnsi="Verdana"/>
          <w:color w:val="000000"/>
          <w:sz w:val="21"/>
          <w:szCs w:val="21"/>
        </w:rPr>
        <w:t>Methoxydibenzoylmethane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Butylene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Glycerin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Dipropylene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Niacinamide</w:t>
      </w:r>
      <w:proofErr w:type="spellEnd"/>
      <w:r>
        <w:rPr>
          <w:rFonts w:ascii="Verdana" w:hAnsi="Verdana"/>
          <w:color w:val="000000"/>
          <w:sz w:val="21"/>
          <w:szCs w:val="21"/>
        </w:rPr>
        <w:t>, Bis-</w:t>
      </w:r>
      <w:proofErr w:type="spellStart"/>
      <w:r>
        <w:rPr>
          <w:rFonts w:ascii="Verdana" w:hAnsi="Verdana"/>
          <w:color w:val="000000"/>
          <w:sz w:val="21"/>
          <w:szCs w:val="21"/>
        </w:rPr>
        <w:t>Ethylhexyloxyphenol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Methoxyphenyl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Triazine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Dimethicone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1,2-Hexanediol, </w:t>
      </w:r>
      <w:proofErr w:type="spellStart"/>
      <w:r>
        <w:rPr>
          <w:rFonts w:ascii="Verdana" w:hAnsi="Verdana"/>
          <w:color w:val="000000"/>
          <w:sz w:val="21"/>
          <w:szCs w:val="21"/>
        </w:rPr>
        <w:t>Polymethylsilsesquioxane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Ethylhexyl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Olivate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Cetearyl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Silica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Acrylates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Copolymer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Polyacryloyldimethyl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Taurate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Polyglyceryl-4 </w:t>
      </w:r>
      <w:proofErr w:type="spellStart"/>
      <w:r>
        <w:rPr>
          <w:rFonts w:ascii="Verdana" w:hAnsi="Verdana"/>
          <w:color w:val="000000"/>
          <w:sz w:val="21"/>
          <w:szCs w:val="21"/>
        </w:rPr>
        <w:t>Oleate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Caprylyl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Fragrance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/ </w:t>
      </w:r>
      <w:proofErr w:type="spellStart"/>
      <w:r>
        <w:rPr>
          <w:rFonts w:ascii="Verdana" w:hAnsi="Verdana"/>
          <w:color w:val="000000"/>
          <w:sz w:val="21"/>
          <w:szCs w:val="21"/>
        </w:rPr>
        <w:t>Parfum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Acrylates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Copolymer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Ethylhexylglycerin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Adenosine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EDTA, Centella </w:t>
      </w:r>
      <w:proofErr w:type="spellStart"/>
      <w:r>
        <w:rPr>
          <w:rFonts w:ascii="Verdana" w:hAnsi="Verdana"/>
          <w:color w:val="000000"/>
          <w:sz w:val="21"/>
          <w:szCs w:val="21"/>
        </w:rPr>
        <w:t>Asiatica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Leaf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Madecassoside</w:t>
      </w:r>
      <w:proofErr w:type="spellEnd"/>
      <w:r>
        <w:rPr>
          <w:rFonts w:ascii="Verdana" w:hAnsi="Verdana"/>
          <w:color w:val="000000"/>
          <w:sz w:val="21"/>
          <w:szCs w:val="21"/>
        </w:rPr>
        <w:t>. </w:t>
      </w:r>
    </w:p>
    <w:p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0D0"/>
    <w:rsid w:val="000600D0"/>
    <w:rsid w:val="00413B3C"/>
    <w:rsid w:val="0045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F988BB-4205-4A06-8113-08165D95C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0600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0600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63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492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2023-07-03T08:22:00Z</dcterms:created>
  <dcterms:modified xsi:type="dcterms:W3CDTF">2023-07-03T08:23:00Z</dcterms:modified>
</cp:coreProperties>
</file>